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/>
          <w:b/>
          <w:b/>
          <w:bCs/>
          <w:sz w:val="24"/>
          <w:szCs w:val="24"/>
          <w:lang w:eastAsia="ru-RU"/>
        </w:rPr>
      </w:pPr>
      <w: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939790" cy="8168640"/>
            <wp:effectExtent l="0" t="0" r="0" b="0"/>
            <wp:wrapNone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81686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Times New Roman" w:ascii="Times New Roman" w:hAnsi="Times New Roman"/>
          <w:b/>
          <w:bCs/>
          <w:color w:val="FFFFFF"/>
          <w:sz w:val="24"/>
          <w:szCs w:val="24"/>
          <w:lang w:eastAsia="ru-RU"/>
        </w:rPr>
        <w:t>ПОЛОЖЕНИЕ</w:t>
        <w:br/>
        <w:t>об организации медицинского обслуживания обучающихся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/>
          <w:b/>
          <w:b/>
          <w:bCs/>
          <w:sz w:val="24"/>
          <w:szCs w:val="24"/>
          <w:lang w:eastAsia="ru-RU"/>
        </w:rPr>
      </w:pPr>
      <w:r>
        <w:rPr>
          <w:rFonts w:eastAsia="Times New Roman" w:ascii="Times New Roman" w:hAnsi="Times New Roman"/>
          <w:b/>
          <w:bCs/>
          <w:color w:val="FFFFFF"/>
          <w:sz w:val="24"/>
          <w:szCs w:val="24"/>
          <w:lang w:eastAsia="ru-RU"/>
        </w:rPr>
        <w:t xml:space="preserve">МБОУ "Абрикосовская школа" </w:t>
      </w:r>
    </w:p>
    <w:p>
      <w:pPr>
        <w:pStyle w:val="Normal"/>
        <w:spacing w:lineRule="auto" w:line="240" w:beforeAutospacing="1" w:afterAutospacing="1"/>
        <w:jc w:val="center"/>
        <w:rPr>
          <w:rFonts w:ascii="Times New Roman" w:hAnsi="Times New Roman" w:eastAsia="Times New Roman"/>
          <w:b/>
          <w:b/>
          <w:sz w:val="24"/>
          <w:szCs w:val="24"/>
          <w:lang w:eastAsia="ru-RU"/>
        </w:rPr>
      </w:pPr>
      <w:r>
        <w:rPr>
          <w:rFonts w:eastAsia="Times New Roman" w:ascii="Times New Roman" w:hAnsi="Times New Roman"/>
          <w:b/>
          <w:color w:val="FFFFFF"/>
          <w:sz w:val="24"/>
          <w:szCs w:val="24"/>
          <w:lang w:eastAsia="ru-RU"/>
        </w:rPr>
        <w:t>1. Общие положения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color w:val="FFFFFF"/>
          <w:sz w:val="24"/>
          <w:szCs w:val="24"/>
          <w:lang w:eastAsia="ru-RU"/>
        </w:rPr>
        <w:t>1.1. Настоящее Положение об организации медицинского обслуживания обучающихся   разработано в целях организации эффективного медицинского обслуживания обучающихся   образовательного учреждения, упорядочения системы взаимодействия между муниципальным бюджетным учреждением здравоохранения «Старокрымская районная больница имени академика Н.М.Амосова» и   муниципальным бюджетным общеобразовательным учреждением "Абрикосовская школа" Кировского района Республики Крым (далее – Учреждение).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color w:val="FFFFFF"/>
          <w:sz w:val="24"/>
          <w:szCs w:val="24"/>
          <w:lang w:eastAsia="ru-RU"/>
        </w:rPr>
        <w:t xml:space="preserve">1.2.  Положение разработано на основании Закона РФ "Об образовании", Основ законодательства Российской Федерации об охране здоровья граждан от 22 июля 1993 года N 5487-1, приказа Министерства здравоохранения и Министерства образования Российской Федерации от 30 июня 1992 года N 186/272 "О совершенствовании системы медицинского обеспечения детей в образовательных учреждениях",  Постановления Главного государственного санитарного врача Российской Федерации от 29 декабря 2010 г. N 189 "Об утверждении СанПиН 2.4.2.2821-10 "Санитарно-эпидемиологические требования к условиям и организации обучения в общеобразовательных учреждениях"" 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color w:val="FFFFFF"/>
          <w:sz w:val="24"/>
          <w:szCs w:val="24"/>
          <w:lang w:eastAsia="ru-RU"/>
        </w:rPr>
        <w:t xml:space="preserve">1.3. Медицинское обслуживание обучающихся и воспитанников в образовательном учреждении осуществляется медицинскими работниками ГБУЗ РК </w:t>
        <w:br/>
        <w:t>"Старокрымская РБ имени академика Н.М.Амосова" в соответствии с настоящим Положением.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color w:val="FFFFFF"/>
          <w:sz w:val="24"/>
          <w:szCs w:val="24"/>
          <w:lang w:eastAsia="ru-RU"/>
        </w:rPr>
        <w:t>1.5. Основной целью медицинского обслуживания обучающихся в Учреждении является повышение уровня здоровья и снижение заболеваемости среди обучающихся.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color w:val="FFFFFF"/>
          <w:sz w:val="24"/>
          <w:szCs w:val="24"/>
          <w:lang w:eastAsia="ru-RU"/>
        </w:rPr>
        <w:t>1.6. В соответствии с настоящим Положением Учреждение заключает договор о взаимодействии в организации медицинского обслуживания обучающихся.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/>
          <w:color w:val="FFFFFF"/>
          <w:sz w:val="24"/>
          <w:szCs w:val="24"/>
          <w:lang w:eastAsia="ru-RU"/>
        </w:rPr>
      </w:pPr>
      <w:r>
        <w:rPr>
          <w:rFonts w:eastAsia="Times New Roman" w:ascii="Times New Roman" w:hAnsi="Times New Roman"/>
          <w:color w:val="FFFFFF"/>
          <w:sz w:val="24"/>
          <w:szCs w:val="24"/>
          <w:lang w:eastAsia="ru-RU"/>
        </w:rPr>
      </w:r>
    </w:p>
    <w:p>
      <w:pPr>
        <w:pStyle w:val="Normal"/>
        <w:spacing w:before="0" w:after="0"/>
        <w:jc w:val="both"/>
        <w:rPr>
          <w:rFonts w:ascii="Times New Roman" w:hAnsi="Times New Roman" w:eastAsia="Times New Roman"/>
          <w:b/>
          <w:b/>
          <w:sz w:val="24"/>
          <w:szCs w:val="24"/>
          <w:lang w:eastAsia="ru-RU"/>
        </w:rPr>
      </w:pPr>
      <w:r>
        <w:rPr>
          <w:rFonts w:eastAsia="Times New Roman" w:ascii="Times New Roman" w:hAnsi="Times New Roman"/>
          <w:b/>
          <w:color w:val="FFFFFF"/>
          <w:sz w:val="24"/>
          <w:szCs w:val="24"/>
          <w:lang w:eastAsia="ru-RU"/>
        </w:rPr>
        <w:t xml:space="preserve">2. Основные задачи медицинского обслуживания обучающихся 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color w:val="FFFFFF"/>
          <w:sz w:val="24"/>
          <w:szCs w:val="24"/>
          <w:lang w:eastAsia="ru-RU"/>
        </w:rPr>
        <w:t xml:space="preserve">2.1. Проведение профилактических осмотров обучающихся   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color w:val="FFFFFF"/>
          <w:sz w:val="24"/>
          <w:szCs w:val="24"/>
          <w:lang w:eastAsia="ru-RU"/>
        </w:rPr>
        <w:t>2.2. Осуществление систематического медицинского контроля за физическим развитием и уровнем заболеваемости обучающихся.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color w:val="FFFFFF"/>
          <w:sz w:val="24"/>
          <w:szCs w:val="24"/>
          <w:lang w:eastAsia="ru-RU"/>
        </w:rPr>
        <w:t>2.3. Проведение профилактических и оздоровительных мероприятий в соответствии с планом оздоровительных мероприятий совместно с медицинской сестрой.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color w:val="FFFFFF"/>
          <w:sz w:val="24"/>
          <w:szCs w:val="24"/>
          <w:lang w:eastAsia="ru-RU"/>
        </w:rPr>
        <w:t xml:space="preserve">2.4. Проведение диспансеризации обучающихся </w:t>
      </w:r>
    </w:p>
    <w:p>
      <w:pPr>
        <w:pStyle w:val="Normal"/>
        <w:spacing w:before="0" w:after="0"/>
        <w:jc w:val="both"/>
        <w:rPr>
          <w:color w:val="FFFFFF"/>
        </w:rPr>
      </w:pPr>
      <w:r>
        <w:rPr>
          <w:rFonts w:eastAsia="Times New Roman" w:ascii="Times New Roman" w:hAnsi="Times New Roman"/>
          <w:color w:val="FFFFFF"/>
          <w:sz w:val="24"/>
          <w:szCs w:val="24"/>
          <w:lang w:eastAsia="ru-RU"/>
        </w:rPr>
        <w:t>2.5. Осуществление контроля за соблюдением санитарно-гигиенических нормативов, санитарно-противоэпидемического режима в образовательном учреждении.</w:t>
      </w:r>
      <w:r>
        <w:br w:type="page"/>
      </w:r>
    </w:p>
    <w:p>
      <w:pPr>
        <w:pStyle w:val="Normal"/>
        <w:spacing w:before="0" w:after="0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color w:val="FFFFFF"/>
        </w:rPr>
      </w:r>
    </w:p>
    <w:p>
      <w:pPr>
        <w:pStyle w:val="Normal"/>
        <w:spacing w:before="0" w:after="0"/>
        <w:ind w:left="851" w:hanging="0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  <w:t xml:space="preserve">2.6. Оказание консультативной помощи родителям (законным представителям) обучающихся. </w:t>
      </w:r>
    </w:p>
    <w:p>
      <w:pPr>
        <w:pStyle w:val="Normal"/>
        <w:spacing w:before="0" w:after="0"/>
        <w:ind w:left="851" w:hanging="0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  <w:t>2.7. Оказание первой медицинской помощи.</w:t>
      </w:r>
    </w:p>
    <w:p>
      <w:pPr>
        <w:pStyle w:val="Normal"/>
        <w:spacing w:before="0" w:after="0"/>
        <w:ind w:left="851" w:hanging="0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  <w:t>2.8. Контроль (совместно с медицинской сестрой) за качеством питания в Учреждении.</w:t>
      </w:r>
    </w:p>
    <w:p>
      <w:pPr>
        <w:pStyle w:val="Normal"/>
        <w:spacing w:before="0" w:after="0"/>
        <w:ind w:left="851" w:hanging="0"/>
        <w:jc w:val="both"/>
        <w:rPr>
          <w:rFonts w:ascii="Times New Roman" w:hAnsi="Times New Roman" w:eastAsia="Times New Roman"/>
          <w:b/>
          <w:b/>
          <w:sz w:val="24"/>
          <w:szCs w:val="24"/>
          <w:lang w:eastAsia="ru-RU"/>
        </w:rPr>
      </w:pPr>
      <w:r>
        <w:rPr>
          <w:rFonts w:eastAsia="Times New Roman" w:ascii="Times New Roman" w:hAnsi="Times New Roman"/>
          <w:b/>
          <w:sz w:val="24"/>
          <w:szCs w:val="24"/>
          <w:lang w:eastAsia="ru-RU"/>
        </w:rPr>
        <w:t xml:space="preserve">3. Функции образовательного учреждения </w:t>
      </w:r>
    </w:p>
    <w:p>
      <w:pPr>
        <w:pStyle w:val="Normal"/>
        <w:spacing w:before="0" w:after="0"/>
        <w:ind w:left="851" w:hanging="0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  <w:t>Образовательное учреждение:</w:t>
      </w:r>
    </w:p>
    <w:p>
      <w:pPr>
        <w:pStyle w:val="Normal"/>
        <w:spacing w:before="0" w:after="0"/>
        <w:ind w:left="851" w:hanging="0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  <w:t>1) создает условия, гарантирующие охрану и укрепление здоровья обучающихся;</w:t>
      </w:r>
    </w:p>
    <w:p>
      <w:pPr>
        <w:pStyle w:val="Normal"/>
        <w:spacing w:before="0" w:after="0"/>
        <w:ind w:left="851" w:hanging="0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  <w:t xml:space="preserve">2) предоставляет для деятельности медицинских работников ГБУЗ РК </w:t>
      </w:r>
    </w:p>
    <w:p>
      <w:pPr>
        <w:pStyle w:val="Normal"/>
        <w:spacing w:before="0" w:after="0"/>
        <w:ind w:left="851" w:hanging="0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  <w:t>"Старокрымская РБ имени академика Н.М.Амосова" помещения, соответствующего установленным санитарным нормам и лицензионным требованиям к осуществлению медицинской деятельности;</w:t>
      </w:r>
    </w:p>
    <w:p>
      <w:pPr>
        <w:pStyle w:val="Normal"/>
        <w:spacing w:before="0" w:after="0"/>
        <w:ind w:left="851" w:hanging="0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  <w:t>3) обеспечивает медицинский кабинет необходимым оборудованием, инвентарем, канцелярскими принадлежностями;</w:t>
      </w:r>
    </w:p>
    <w:p>
      <w:pPr>
        <w:pStyle w:val="Normal"/>
        <w:spacing w:before="0" w:after="0"/>
        <w:ind w:left="851" w:hanging="0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  <w:t>4) обеспечивает проведение уборки медицинского кабинета;</w:t>
      </w:r>
    </w:p>
    <w:p>
      <w:pPr>
        <w:pStyle w:val="Normal"/>
        <w:spacing w:before="0" w:after="0"/>
        <w:ind w:left="851" w:hanging="0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  <w:t>5) назначает работника образовательного учреждения, ответственного за представление в медицинское учреждение и военный комиссариат города списков юношей для первоначальной постановки на воинский учет и для сопровождения  обучающихся в медицинское учреждение с целью проведения профилактических осмотров, а также на флюорографическое обследование;</w:t>
      </w:r>
    </w:p>
    <w:p>
      <w:pPr>
        <w:pStyle w:val="Normal"/>
        <w:spacing w:before="0" w:after="0"/>
        <w:ind w:left="851" w:hanging="0"/>
        <w:jc w:val="both"/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pPr>
      <w:r>
        <w:rPr>
          <w:rFonts w:eastAsia="Times New Roman" w:ascii="Times New Roman" w:hAnsi="Times New Roman"/>
          <w:color w:val="000000"/>
          <w:sz w:val="24"/>
          <w:szCs w:val="24"/>
          <w:lang w:eastAsia="ru-RU"/>
        </w:rPr>
        <w:t>6) организует работу по воспитанию и гигиеническому обучению обучающихся, их родителей (законных представителей) и работников образовательного учреждения;</w:t>
      </w:r>
    </w:p>
    <w:p>
      <w:pPr>
        <w:pStyle w:val="Normal"/>
        <w:spacing w:before="0" w:after="0"/>
        <w:ind w:left="851" w:hanging="0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  <w:t>7) своевременно информирует медицинских работников обо всех случаях заболевания обучающихся  в образовательном учреждении;</w:t>
      </w:r>
    </w:p>
    <w:p>
      <w:pPr>
        <w:pStyle w:val="Normal"/>
        <w:spacing w:before="0" w:after="0"/>
        <w:ind w:left="851" w:hanging="0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  <w:t>8) незамедлительно информирует медицинских работников о возникновении травм у обучающихся и приглашают их для оказания медицинской помощи.</w:t>
      </w:r>
    </w:p>
    <w:p>
      <w:pPr>
        <w:pStyle w:val="Normal"/>
        <w:spacing w:before="0" w:after="0"/>
        <w:ind w:left="851" w:hanging="0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  <w:t>9) осуществляет текущий ремонт помещения.</w:t>
      </w:r>
    </w:p>
    <w:p>
      <w:pPr>
        <w:pStyle w:val="Normal"/>
        <w:spacing w:before="0" w:after="0"/>
        <w:ind w:left="851" w:hanging="0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  <w:t>3.2. В случае отсутствия медицинских работников, а также до прихода медицинского работника в экстренных ситуациях оказывает первую медицинскую помощь медицинская сестра школы.</w:t>
      </w:r>
    </w:p>
    <w:p>
      <w:pPr>
        <w:pStyle w:val="Normal"/>
        <w:spacing w:before="0" w:after="0"/>
        <w:ind w:left="851" w:hanging="0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  <w:t>3.3. Медицинская сестра обязана обеспечить вызов бригады скорой медицинской помощи (в случаях, когда медицинский работник осуществляет оказание медицинской помощи), определить из числа работников образовательного учреждения лицо, сопровождающее обучающегося или воспитанника в учреждение здравоохранения, поставить в известность родителей (законных представителей) обучающегося или же приглашают их в качестве сопровождающих.</w:t>
      </w:r>
    </w:p>
    <w:p>
      <w:pPr>
        <w:pStyle w:val="Normal"/>
        <w:spacing w:before="0" w:after="0"/>
        <w:ind w:left="709" w:hanging="0"/>
        <w:jc w:val="both"/>
        <w:rPr>
          <w:rFonts w:ascii="Times New Roman" w:hAnsi="Times New Roman" w:eastAsia="Times New Roman"/>
          <w:b/>
          <w:b/>
          <w:sz w:val="24"/>
          <w:szCs w:val="24"/>
          <w:lang w:eastAsia="ru-RU"/>
        </w:rPr>
      </w:pPr>
      <w:r>
        <w:rPr>
          <w:rFonts w:eastAsia="Times New Roman" w:ascii="Times New Roman" w:hAnsi="Times New Roman"/>
          <w:b/>
          <w:sz w:val="24"/>
          <w:szCs w:val="24"/>
          <w:lang w:eastAsia="ru-RU"/>
        </w:rPr>
        <w:t>4. Функции ГБУЗ РК "Старокрымская РБ имени академика Н.М.Амосова":</w:t>
      </w:r>
    </w:p>
    <w:p>
      <w:pPr>
        <w:pStyle w:val="Normal"/>
        <w:spacing w:before="0" w:after="0"/>
        <w:ind w:left="709" w:hanging="0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  <w:t>4.1. Обеспечивает Учреждение медицинским персоналом ГБУЗ РК "Старокрымская РБ имени академика Н.М.Амосова" в составе  врача-педиатра и медицинской сестры  по месту нахождения образовательного учреждения (посредством закрепления их за образовательным учреждением):</w:t>
      </w:r>
    </w:p>
    <w:p>
      <w:pPr>
        <w:pStyle w:val="Normal"/>
        <w:spacing w:before="0" w:after="0"/>
        <w:ind w:left="709" w:hanging="0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  <w:t>- для организации медицинского обслуживания обучающихся в период учебного года;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  <w:t>- на время проведения массовых оздоровительных мероприятий в образовательном учреждении;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  <w:t>- на период работы лагерей с дневным пребыванием детей в каникулярное время в образовательном учреждении.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  <w:t>4.2. Обеспечивает медицинский кабинет образовательных учреждений лекарственными   иммунобиологическими препаратами, спецодеждой для медицинских работников.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  <w:t>4.3. Готовит документы на лицензирование медицинской деятельности, осуществляемой в образовательном учреждении и медицинские кабинеты.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  <w:t>4.4. Согласует с руководителем образовательного учреждения, режим работы медицинских кабинетов, осуществляющих медицинское обслуживание обучающихся   в рамках настоящего Положения, график прививок обучающихся, обеспечивает замену на период отсутствия медицинского работника другим медицинским работником, имеющим соответствующую подготовку.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  <w:t>4.5. Планирует и организует проведение профилактических медицинских осмотров обучающихся в образовательных учреждениях. Осуществляет совместно с работниками образовательного учреждения ведение необходимой документации.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  <w:t>4.6. Согласует с руководителями ОУ должностные инструкции медицинских работников, закрепленных за образовательным учреждением.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  <w:t>4.7. Проводит анализ состояния здоровья обучающихся  в ОУ, оценку эффективности профилактических и оздоровительных мероприятий с разработкой медико-педагогических мероприятий по улучшению охраны здоровья.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  <w:t>4.8. Информирует о результатах медицинских осмотров руководителя образовательного учреждения, родителей (законных представителей) обучающихся, знакомит педагогов с рекомендациями врачей-специалистов; направляет обучающихся  на консультации к врачам-специалистам; дает рекомендации по трудовому обучению и профессиональной пригодности обучающихся.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  <w:t xml:space="preserve">4.9. Планирует, проводит, анализирует эффективность иммунопрофилактики инфекционных заболеваний у обучающихся 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  <w:t>4.10. Осуществляет динамическое наблюдение за обучающимися с хронической патологией, состоящих на диспансерном учете, контролирует выполнение рекомендаций специалистов и проведение лечебно-оздоровительных мероприятий.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  <w:t>4.11. Осуществляет контроль за санитарно-гигиеническими условиями образовательного учреждения, выполнением санитарно-гигиенических правил организации питания в ОУ (состояние фактического питания, санитарно-гигиеническое состояние пищевого блока, составление меню, бракераж готовой продукции, выполнение натуральных норм питания).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  <w:t>4.12. Обеспечивает оказание медицинской помощи при возникновении неотложных состояний у обучающихся, информирует директора школы обо всех случаях заболеваний обучающихся, травм, несчастных случаев, инфекционных заболеваний; осуществляет вызов бригады скорой помощи, за исключением случаев, когда медицинский работник осуществляет оказание медицинской помощи больному (пострадавшему).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  <w:t>4.13. Организует консультации (инструктаж) с педагогическими работниками по оказанию первой медицинской помощи обучающимся.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  <w:t>4.14. Контролирует выполнение медицинских мероприятий, обеспечивающих адаптацию обучающихся  в образовательных учреждениях.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  <w:t>4.15. Обеспечивает консультативно-просветительскую деятельность с педагогами, родителями (законными представителями) обучающихся по вопросам профилактики заболеваний, соблюдению санитарно-гигиенических правил и формированию здорового образа жизни.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before="0" w:after="0"/>
        <w:jc w:val="both"/>
        <w:rPr>
          <w:rFonts w:ascii="Times New Roman" w:hAnsi="Times New Roman" w:eastAsia="Times New Roman"/>
          <w:b/>
          <w:b/>
          <w:sz w:val="24"/>
          <w:szCs w:val="24"/>
          <w:lang w:eastAsia="ru-RU"/>
        </w:rPr>
      </w:pPr>
      <w:r>
        <w:rPr>
          <w:rFonts w:eastAsia="Times New Roman" w:ascii="Times New Roman" w:hAnsi="Times New Roman"/>
          <w:b/>
          <w:sz w:val="24"/>
          <w:szCs w:val="24"/>
          <w:lang w:eastAsia="ru-RU"/>
        </w:rPr>
        <w:t>5. Права образовательного учреждения и ГБУЗ РК "Старокрымская РБ имени академика Н.М.Амосова":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  <w:t>5.1. Учреждение имеет право: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  <w:t>- вносить предложения о совершенствовании организации медицинского обслуживания обучающихся;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  <w:t xml:space="preserve">- ходатайствовать перед руководством </w:t>
      </w:r>
      <w:r>
        <w:rPr>
          <w:rFonts w:eastAsia="Times New Roman" w:ascii="Times New Roman" w:hAnsi="Times New Roman"/>
          <w:b/>
          <w:sz w:val="24"/>
          <w:szCs w:val="24"/>
          <w:lang w:eastAsia="ru-RU"/>
        </w:rPr>
        <w:t xml:space="preserve">ГБУЗ РК "Старокрымская РБ имени академика Н.М.Амосова" </w:t>
      </w:r>
      <w:r>
        <w:rPr>
          <w:rFonts w:eastAsia="Times New Roman" w:ascii="Times New Roman" w:hAnsi="Times New Roman"/>
          <w:sz w:val="24"/>
          <w:szCs w:val="24"/>
          <w:lang w:eastAsia="ru-RU"/>
        </w:rPr>
        <w:t>о поощрении медицинских работников и применении к ним дисциплинарных взысканий;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  <w:t xml:space="preserve">- присутствовать на мероприятиях </w:t>
      </w:r>
      <w:r>
        <w:rPr>
          <w:rFonts w:eastAsia="Times New Roman" w:ascii="Times New Roman" w:hAnsi="Times New Roman"/>
          <w:b/>
          <w:sz w:val="24"/>
          <w:szCs w:val="24"/>
          <w:lang w:eastAsia="ru-RU"/>
        </w:rPr>
        <w:t>ГБУЗ РК "Старокрымская РБ имени академика Н.М.Амосова"</w:t>
      </w:r>
      <w:r>
        <w:rPr>
          <w:rFonts w:eastAsia="Times New Roman" w:ascii="Times New Roman" w:hAnsi="Times New Roman"/>
          <w:sz w:val="24"/>
          <w:szCs w:val="24"/>
          <w:lang w:eastAsia="ru-RU"/>
        </w:rPr>
        <w:t>, посвященных вопросам охраны здоровья обучающихся.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  <w:t xml:space="preserve">5.2. </w:t>
      </w:r>
      <w:r>
        <w:rPr>
          <w:rFonts w:eastAsia="Times New Roman" w:ascii="Times New Roman" w:hAnsi="Times New Roman"/>
          <w:b/>
          <w:sz w:val="24"/>
          <w:szCs w:val="24"/>
          <w:lang w:eastAsia="ru-RU"/>
        </w:rPr>
        <w:t xml:space="preserve">ГБУЗ РК "Старокрымская РБ имени академика Н.М.Амосова" </w:t>
      </w:r>
      <w:r>
        <w:rPr>
          <w:rFonts w:eastAsia="Times New Roman" w:ascii="Times New Roman" w:hAnsi="Times New Roman"/>
          <w:sz w:val="24"/>
          <w:szCs w:val="24"/>
          <w:lang w:eastAsia="ru-RU"/>
        </w:rPr>
        <w:t>имеет право: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  <w:t>- вносить предложения по совершенствованию медицинского обслуживания обучающихся;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  <w:t>- своевременно получать информацию, необходимую для принятия мер по устранению недостатков и улучшению медицинского обслуживания обучающихся;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  <w:t xml:space="preserve">- присутствовать на мероприятиях педагогических работников, посвященных вопросам охраны здоровья обучающихся 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/>
          <w:b/>
          <w:b/>
          <w:sz w:val="24"/>
          <w:szCs w:val="24"/>
          <w:lang w:eastAsia="ru-RU"/>
        </w:rPr>
      </w:pPr>
      <w:r>
        <w:rPr>
          <w:rFonts w:eastAsia="Times New Roman" w:ascii="Times New Roman" w:hAnsi="Times New Roman"/>
          <w:b/>
          <w:sz w:val="24"/>
          <w:szCs w:val="24"/>
          <w:lang w:eastAsia="ru-RU"/>
        </w:rPr>
        <w:t>6. Ответственность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  <w:t xml:space="preserve">6.1. Ответственность за несвоевременное и некачественное выполнение функций, определяемых настоящим Положением, несут руководители образовательного учреждения и </w:t>
      </w:r>
      <w:r>
        <w:rPr>
          <w:rFonts w:eastAsia="Times New Roman" w:ascii="Times New Roman" w:hAnsi="Times New Roman"/>
          <w:b/>
          <w:sz w:val="24"/>
          <w:szCs w:val="24"/>
          <w:lang w:eastAsia="ru-RU"/>
        </w:rPr>
        <w:t>ГБУЗ РК "Старокрымская РБ имени академика Н.М.Амосова".</w:t>
      </w:r>
    </w:p>
    <w:p>
      <w:pPr>
        <w:pStyle w:val="Normal"/>
        <w:spacing w:before="0" w:after="0"/>
        <w:jc w:val="both"/>
        <w:rPr/>
      </w:pPr>
      <w:r>
        <w:rPr/>
      </w:r>
    </w:p>
    <w:sectPr>
      <w:type w:val="nextPage"/>
      <w:pgSz w:w="11906" w:h="16838"/>
      <w:pgMar w:left="1701" w:right="851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mirrorMargins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1e7e6f"/>
    <w:pPr>
      <w:widowControl/>
      <w:bidi w:val="0"/>
      <w:spacing w:lineRule="auto" w:line="276" w:before="0" w:after="200"/>
      <w:jc w:val="left"/>
    </w:pPr>
    <w:rPr>
      <w:rFonts w:ascii="Calibri" w:hAnsi="Calibri" w:eastAsia="Calibri" w:cs="Times New Roman"/>
      <w:color w:val="auto"/>
      <w:kern w:val="0"/>
      <w:sz w:val="22"/>
      <w:szCs w:val="22"/>
      <w:lang w:eastAsia="en-US" w:val="ru-RU" w:bidi="ar-SA"/>
    </w:rPr>
  </w:style>
  <w:style w:type="paragraph" w:styleId="Heading1">
    <w:name w:val="Heading 1"/>
    <w:basedOn w:val="Normal"/>
    <w:link w:val="10"/>
    <w:uiPriority w:val="9"/>
    <w:qFormat/>
    <w:rsid w:val="00682ac2"/>
    <w:pPr>
      <w:spacing w:lineRule="auto" w:line="240" w:beforeAutospacing="1" w:afterAutospacing="1"/>
      <w:outlineLvl w:val="0"/>
    </w:pPr>
    <w:rPr>
      <w:rFonts w:ascii="Times New Roman" w:hAnsi="Times New Roman" w:eastAsia="Times New Roman"/>
      <w:b/>
      <w:bCs/>
      <w:kern w:val="2"/>
      <w:sz w:val="48"/>
      <w:szCs w:val="48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link w:val="1"/>
    <w:uiPriority w:val="9"/>
    <w:qFormat/>
    <w:rsid w:val="00682ac2"/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character" w:styleId="Strong">
    <w:name w:val="Strong"/>
    <w:uiPriority w:val="22"/>
    <w:qFormat/>
    <w:rsid w:val="00682ac2"/>
    <w:rPr>
      <w:b/>
      <w:bCs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extBody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TextBody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Stylet1" w:customStyle="1">
    <w:name w:val="stylet1"/>
    <w:basedOn w:val="Normal"/>
    <w:qFormat/>
    <w:rsid w:val="00682ac2"/>
    <w:pPr>
      <w:spacing w:lineRule="auto" w:line="240" w:beforeAutospacing="1" w:afterAutospacing="1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Stylet3" w:customStyle="1">
    <w:name w:val="stylet3"/>
    <w:basedOn w:val="Normal"/>
    <w:qFormat/>
    <w:rsid w:val="00682ac2"/>
    <w:pPr>
      <w:spacing w:lineRule="auto" w:line="240" w:beforeAutospacing="1" w:afterAutospacing="1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Stylet2" w:customStyle="1">
    <w:name w:val="stylet2"/>
    <w:basedOn w:val="Normal"/>
    <w:qFormat/>
    <w:rsid w:val="00682ac2"/>
    <w:pPr>
      <w:spacing w:lineRule="auto" w:line="240" w:beforeAutospacing="1" w:afterAutospacing="1"/>
    </w:pPr>
    <w:rPr>
      <w:rFonts w:ascii="Times New Roman" w:hAnsi="Times New Roman" w:eastAsia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Application>LibreOffice/5.4.5.1$Windows_X86_64 LibreOffice_project/79c9829dd5d8054ec39a82dc51cd9eff340dbee8</Application>
  <Pages>4</Pages>
  <Words>989</Words>
  <Characters>8318</Characters>
  <CharactersWithSpaces>9279</CharactersWithSpaces>
  <Paragraphs>61</Paragraphs>
  <Company>sch28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2018-01-08T16:10:00Z</dcterms:created>
  <dc:creator>class01</dc:creator>
  <dc:description/>
  <dc:language>ru-RU</dc:language>
  <cp:lastModifiedBy/>
  <cp:lastPrinted>2017-03-28T13:51:00Z</cp:lastPrinted>
  <dcterms:modified xsi:type="dcterms:W3CDTF">2018-03-19T20:36:15Z</dcterms:modified>
  <cp:revision>7</cp:revision>
  <dc:subject/>
  <dc:title>Муниципальное бюджетное общеобразовательное учреждение города Новосибирска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sch28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